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6EB1B74D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EPN 900 IV mit Kurzschildgarnitur </w:t>
      </w:r>
    </w:p>
    <w:p w14:paraId="32D2014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3D87E7D2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Ergonomisch nach innen geformte Hebel, besonders geeignet für elektronische Schließzylinder und kurze PZ-Abstände.</w:t>
      </w:r>
    </w:p>
    <w:p w14:paraId="21D533C4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0B2F9CD4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3CA03474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69090BE6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1B1A5484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5C291D40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3053FD2A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2123F0BA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7AD6D972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F60EE5D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Optional:</w:t>
      </w:r>
    </w:p>
    <w:p w14:paraId="64A53AAD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Aluminium F1 beschichtet</w:t>
      </w:r>
    </w:p>
    <w:p w14:paraId="31C8F755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Schwarz / Rot beschichtet</w:t>
      </w:r>
    </w:p>
    <w:p w14:paraId="05C554B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Optional:</w:t>
      </w:r>
    </w:p>
    <w:p w14:paraId="7E4FCC57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matt/poliert/gestrahlt) </w:t>
      </w:r>
    </w:p>
    <w:p w14:paraId="565F19F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19741C62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Anschlagrichtung:</w:t>
      </w:r>
    </w:p>
    <w:p w14:paraId="1671948D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1E5C9A80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Ausführungsvariante Wahlweise:</w:t>
      </w:r>
    </w:p>
    <w:p w14:paraId="619FD99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Profiltüren</w:t>
      </w:r>
    </w:p>
    <w:p w14:paraId="4C6B85CB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53F893F6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02512EB2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Lagertechnik:</w:t>
      </w:r>
    </w:p>
    <w:p w14:paraId="7F790C7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OGL (Objektgleitlager) </w:t>
      </w:r>
    </w:p>
    <w:p w14:paraId="61E0656F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Drücker- oder Knaufform</w:t>
      </w:r>
    </w:p>
    <w:p w14:paraId="78A03E3E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Drücker D-110</w:t>
      </w:r>
    </w:p>
    <w:p w14:paraId="3680D872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Drücker D-210</w:t>
      </w:r>
    </w:p>
    <w:p w14:paraId="07FC5413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Drücker D-310 / ( ) D-330</w:t>
      </w:r>
    </w:p>
    <w:p w14:paraId="76321B64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Drücker D-410</w:t>
      </w:r>
    </w:p>
    <w:p w14:paraId="7B51B7E5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Knauf K-130</w:t>
      </w:r>
    </w:p>
    <w:p w14:paraId="0908D40A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Knauf K-135</w:t>
      </w:r>
    </w:p>
    <w:p w14:paraId="32BB4340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Knauf K-160</w:t>
      </w:r>
    </w:p>
    <w:p w14:paraId="550FA9E4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Knauf K-165 </w:t>
      </w:r>
    </w:p>
    <w:p w14:paraId="54F58025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Schildform:</w:t>
      </w:r>
    </w:p>
    <w:p w14:paraId="6941EFFE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Kurzschild für Holz- und Stahlblechtüren </w:t>
      </w:r>
    </w:p>
    <w:p w14:paraId="21A0DA56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 </w:t>
      </w:r>
    </w:p>
    <w:p w14:paraId="32E4E0C5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Schließarten:</w:t>
      </w:r>
    </w:p>
    <w:p w14:paraId="118FC301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PZ-W 72 mm</w:t>
      </w:r>
    </w:p>
    <w:p w14:paraId="5338C43F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PZ-W 92 mm</w:t>
      </w:r>
    </w:p>
    <w:p w14:paraId="43CD784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RZ-W 74 mm</w:t>
      </w:r>
    </w:p>
    <w:p w14:paraId="3C8C425D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lastRenderedPageBreak/>
        <w:t>( ) RZ-W 94 mm</w:t>
      </w:r>
    </w:p>
    <w:p w14:paraId="6BDACC50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ungelocht </w:t>
      </w:r>
    </w:p>
    <w:p w14:paraId="43DD13CC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134D40F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GBS 8x (Nur als Fallenschloss)</w:t>
      </w:r>
    </w:p>
    <w:p w14:paraId="15C224FE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GBS 9x</w:t>
      </w:r>
    </w:p>
    <w:p w14:paraId="5411CEE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GBS 1xx</w:t>
      </w:r>
    </w:p>
    <w:p w14:paraId="4A3B81AF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mit folgenden Funktionen:</w:t>
      </w:r>
    </w:p>
    <w:p w14:paraId="67EAE386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Panikfunktion E (Wechsel)</w:t>
      </w:r>
    </w:p>
    <w:p w14:paraId="39277A6D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Panikfunktion D (Durchgang)</w:t>
      </w:r>
    </w:p>
    <w:p w14:paraId="3A906CE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51AEDACB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Optional </w:t>
      </w:r>
    </w:p>
    <w:p w14:paraId="3C0C87C5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47C16B3B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EPN 900 IV</w:t>
      </w:r>
    </w:p>
    <w:p w14:paraId="623B8807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20DE6D54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101501DD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10F546AB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2CA4B742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(Holz- u. Stahlblechtüren)</w:t>
      </w:r>
    </w:p>
    <w:p w14:paraId="46172E1A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Bandseite </w:t>
      </w:r>
    </w:p>
    <w:p w14:paraId="02506E18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>( ) ohne Gegenbeschlag</w:t>
      </w:r>
    </w:p>
    <w:p w14:paraId="629C4F9B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( ) mit Blindkurzschild </w:t>
      </w:r>
    </w:p>
    <w:p w14:paraId="21A6D2B1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 </w:t>
      </w:r>
    </w:p>
    <w:p w14:paraId="17ED9191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0FF6232C" w14:textId="77777777" w:rsidR="003A3E98" w:rsidRPr="003A3E98" w:rsidRDefault="003A3E98" w:rsidP="003A3E98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A3E98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0B00B00" w:rsidR="00426830" w:rsidRPr="00F14C5A" w:rsidRDefault="003A3E98" w:rsidP="003A3E98">
      <w:pPr>
        <w:spacing w:after="0" w:line="240" w:lineRule="auto"/>
      </w:pPr>
      <w:r w:rsidRPr="003A3E98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AF03" w14:textId="77777777" w:rsidR="003E658B" w:rsidRDefault="003E658B" w:rsidP="007F1863">
      <w:pPr>
        <w:spacing w:after="0" w:line="240" w:lineRule="auto"/>
      </w:pPr>
      <w:r>
        <w:separator/>
      </w:r>
    </w:p>
  </w:endnote>
  <w:endnote w:type="continuationSeparator" w:id="0">
    <w:p w14:paraId="26A25AC1" w14:textId="77777777" w:rsidR="003E658B" w:rsidRDefault="003E658B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2F0D" w14:textId="77777777" w:rsidR="005D15B6" w:rsidRDefault="005D15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F849" w14:textId="77777777" w:rsidR="005D15B6" w:rsidRDefault="005D15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860A" w14:textId="77777777" w:rsidR="003E658B" w:rsidRDefault="003E658B" w:rsidP="007F1863">
      <w:pPr>
        <w:spacing w:after="0" w:line="240" w:lineRule="auto"/>
      </w:pPr>
      <w:r>
        <w:separator/>
      </w:r>
    </w:p>
  </w:footnote>
  <w:footnote w:type="continuationSeparator" w:id="0">
    <w:p w14:paraId="747D609F" w14:textId="77777777" w:rsidR="003E658B" w:rsidRDefault="003E658B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BE86" w14:textId="77777777" w:rsidR="005D15B6" w:rsidRDefault="005D15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38129770" w:rsidR="00692B75" w:rsidRDefault="003A3E98" w:rsidP="003A3E9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3A3E9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EPN 900 IV mit Kurzschild</w:t>
                          </w:r>
                          <w:r w:rsidR="005D15B6" w:rsidRPr="005D15B6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38129770" w:rsidR="00692B75" w:rsidRDefault="003A3E98" w:rsidP="003A3E9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3A3E9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EPN 900 IV mit Kurzschild</w:t>
                    </w:r>
                    <w:r w:rsidR="005D15B6" w:rsidRPr="005D15B6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96AE" w14:textId="77777777" w:rsidR="005D15B6" w:rsidRDefault="005D15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58B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2277"/>
    <w:rsid w:val="004C5B4F"/>
    <w:rsid w:val="004C687E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15B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2023-07-10T08:57:00Z</dcterms:created>
  <dcterms:modified xsi:type="dcterms:W3CDTF">2023-07-10T09:12:00Z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