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2FE521BB" w14:textId="1244BB49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 xml:space="preserve">ECO Objekt-Fenstergriff FO-333 </w:t>
      </w:r>
    </w:p>
    <w:p w14:paraId="044BC8EC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 xml:space="preserve">Vierkantsift 7 x 35 mm (weitere Stiftlängen auf Anfrage) </w:t>
      </w:r>
    </w:p>
    <w:p w14:paraId="6A67ABDF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 xml:space="preserve">Verdeckte Verschraubung mit Bohrabstand 43 mm, </w:t>
      </w:r>
    </w:p>
    <w:p w14:paraId="26397550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 xml:space="preserve">stabilisierende Stütznocken 10 mm </w:t>
      </w:r>
    </w:p>
    <w:p w14:paraId="055635BD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 xml:space="preserve">Fenstergriff, mit 90 Grad Metall-Kugelrastung </w:t>
      </w:r>
    </w:p>
    <w:p w14:paraId="57584590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70717E1A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>Optional:</w:t>
      </w:r>
    </w:p>
    <w:p w14:paraId="4CFF8EA6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>( ) Aluminium, F1 eloxiert</w:t>
      </w:r>
    </w:p>
    <w:p w14:paraId="03106308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26B3CC86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>Griffform FO-333 T-Griff mit  Ǿ 20 mm G15</w:t>
      </w:r>
    </w:p>
    <w:p w14:paraId="5ABA075F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 xml:space="preserve">Ovalrosette 34 x 75 x 15 mm (BxHxT) </w:t>
      </w:r>
    </w:p>
    <w:p w14:paraId="2DB9BE6D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 xml:space="preserve"> </w:t>
      </w:r>
    </w:p>
    <w:p w14:paraId="49CB1930" w14:textId="77777777" w:rsidR="00283A1A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 xml:space="preserve">Umwelt-Produktdeklaration nach ISO 14025 und EN 15804, Prüfzeugnisse sind vorzulegen </w:t>
      </w:r>
    </w:p>
    <w:p w14:paraId="60E1DF73" w14:textId="44DDD519" w:rsidR="00426830" w:rsidRPr="00283A1A" w:rsidRDefault="00283A1A" w:rsidP="00283A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83A1A">
        <w:rPr>
          <w:rFonts w:eastAsia="Times New Roman" w:cs="Arial"/>
          <w:color w:val="000000"/>
          <w:lang w:eastAsia="de-DE"/>
        </w:rPr>
        <w:t>Das Design und die Oberflächenqualität des Fenstergriffs gilt als Vorgabe für die Profiltüren, Stahlblechtüren und Holztüren</w:t>
      </w:r>
    </w:p>
    <w:sectPr w:rsidR="00426830" w:rsidRPr="00283A1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DFEE" w14:textId="77777777" w:rsidR="00B45FA0" w:rsidRDefault="00B45FA0" w:rsidP="007F1863">
      <w:pPr>
        <w:spacing w:after="0" w:line="240" w:lineRule="auto"/>
      </w:pPr>
      <w:r>
        <w:separator/>
      </w:r>
    </w:p>
  </w:endnote>
  <w:endnote w:type="continuationSeparator" w:id="0">
    <w:p w14:paraId="6AE0BE03" w14:textId="77777777" w:rsidR="00B45FA0" w:rsidRDefault="00B45FA0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6928" w14:textId="77777777" w:rsidR="00B45FA0" w:rsidRDefault="00B45FA0" w:rsidP="007F1863">
      <w:pPr>
        <w:spacing w:after="0" w:line="240" w:lineRule="auto"/>
      </w:pPr>
      <w:r>
        <w:separator/>
      </w:r>
    </w:p>
  </w:footnote>
  <w:footnote w:type="continuationSeparator" w:id="0">
    <w:p w14:paraId="022CCFC2" w14:textId="77777777" w:rsidR="00B45FA0" w:rsidRDefault="00B45FA0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D5BFC5C" w:rsidR="00692B75" w:rsidRDefault="00824174" w:rsidP="00824174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241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FO-</w:t>
                          </w:r>
                          <w:r w:rsidR="00283A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D5BFC5C" w:rsidR="00692B75" w:rsidRDefault="00824174" w:rsidP="00824174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241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FO-</w:t>
                    </w:r>
                    <w:r w:rsidR="00283A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333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3A1A"/>
    <w:rsid w:val="00286205"/>
    <w:rsid w:val="002A16EB"/>
    <w:rsid w:val="002E59A8"/>
    <w:rsid w:val="003124ED"/>
    <w:rsid w:val="00325D65"/>
    <w:rsid w:val="00326343"/>
    <w:rsid w:val="00331074"/>
    <w:rsid w:val="00343182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54116"/>
    <w:rsid w:val="00461B08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24E0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31482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4174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45FA0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053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CF7ACC"/>
    <w:rsid w:val="00D06673"/>
    <w:rsid w:val="00D21F26"/>
    <w:rsid w:val="00D23390"/>
    <w:rsid w:val="00D30FC2"/>
    <w:rsid w:val="00D35476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7</cp:revision>
  <cp:lastPrinted>2020-08-31T12:17:00Z</cp:lastPrinted>
  <dcterms:created xsi:type="dcterms:W3CDTF">2023-07-03T10:08:00Z</dcterms:created>
  <dcterms:modified xsi:type="dcterms:W3CDTF">2023-07-03T10:16:00Z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