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AC52690" w14:textId="094EA4B8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ECO Objekt-Fenstergriff FO-310 A abschließbar </w:t>
      </w:r>
    </w:p>
    <w:p w14:paraId="58654E6F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geprüft nach DIN EN 13126-3 und EN 1627: 2011-09, Anhang B, Tabelle B1 auf 100 Nm geprüft </w:t>
      </w:r>
    </w:p>
    <w:p w14:paraId="417ED649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Besonders geeignet für hohe Beanspruchung an stark frequentierten Fenstern in halböffentlichen und öffentlichen Bereichen </w:t>
      </w:r>
    </w:p>
    <w:p w14:paraId="39EF7FD1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Vierkantsift 7 x 35 mm (weitere Stiftlängen auf Anfrage) </w:t>
      </w:r>
    </w:p>
    <w:p w14:paraId="340751D7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Verdeckte Verschraubung mit Bohrabstand 43 mm, </w:t>
      </w:r>
    </w:p>
    <w:p w14:paraId="17DB6193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stabilisierende Stütznocken 10 mm </w:t>
      </w:r>
    </w:p>
    <w:p w14:paraId="563B0E48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>Fenstergriff, abschließbar,</w:t>
      </w:r>
    </w:p>
    <w:p w14:paraId="329FBDBE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>Druckzylinder im Griffstück (1 Schlüssel gleichschließend),</w:t>
      </w:r>
    </w:p>
    <w:p w14:paraId="353EF6D8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mit 90 Grad Metall-Kugelrastung </w:t>
      </w:r>
    </w:p>
    <w:p w14:paraId="4B90879F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02AFBFB9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>Optional:</w:t>
      </w:r>
    </w:p>
    <w:p w14:paraId="2B5AD155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>( ) Aluminium, F1 eloxiert</w:t>
      </w:r>
    </w:p>
    <w:p w14:paraId="561D7B67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441400E0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Griffform FO-310 U-Form mit  Ǿ 20 mm </w:t>
      </w:r>
    </w:p>
    <w:p w14:paraId="4E725EC6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5F77F6">
        <w:rPr>
          <w:rFonts w:eastAsia="Times New Roman" w:cs="Arial"/>
          <w:color w:val="000000"/>
          <w:lang w:val="en-US" w:eastAsia="de-DE"/>
        </w:rPr>
        <w:t xml:space="preserve">Ovalrosette 34 x 75 x 15 mm (BxHxT) </w:t>
      </w:r>
    </w:p>
    <w:p w14:paraId="14AAC420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>Klassifizierungsschlüssel gem. DIN EN 13 126-3</w:t>
      </w:r>
    </w:p>
    <w:p w14:paraId="7632AC34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1  I  5/180  I  -  I  0  I  1  I  3  I 272-2/1*  I  3/C1  I  - </w:t>
      </w:r>
    </w:p>
    <w:p w14:paraId="11054A05" w14:textId="77777777" w:rsidR="005F77F6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 xml:space="preserve">Umwelt-Produktdeklaration nach ISO 14025 und EN 15804, Prüfzeugnisse sind vorzulegen </w:t>
      </w:r>
    </w:p>
    <w:p w14:paraId="60E1DF73" w14:textId="2F4172D2" w:rsidR="00426830" w:rsidRPr="005F77F6" w:rsidRDefault="005F77F6" w:rsidP="005F77F6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F77F6">
        <w:rPr>
          <w:rFonts w:eastAsia="Times New Roman" w:cs="Arial"/>
          <w:color w:val="000000"/>
          <w:lang w:eastAsia="de-DE"/>
        </w:rPr>
        <w:t>Das Design und die Oberflächenqualität des Fenstergriffs gilt als Vorgabe für die Profiltüren, Stahlblechtüren und Holztüren</w:t>
      </w:r>
    </w:p>
    <w:sectPr w:rsidR="00426830" w:rsidRPr="005F77F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8BA0" w14:textId="77777777" w:rsidR="003E5726" w:rsidRDefault="003E5726" w:rsidP="007F1863">
      <w:pPr>
        <w:spacing w:after="0" w:line="240" w:lineRule="auto"/>
      </w:pPr>
      <w:r>
        <w:separator/>
      </w:r>
    </w:p>
  </w:endnote>
  <w:endnote w:type="continuationSeparator" w:id="0">
    <w:p w14:paraId="0EBEBE72" w14:textId="77777777" w:rsidR="003E5726" w:rsidRDefault="003E5726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A4B2" w14:textId="77777777" w:rsidR="003E5726" w:rsidRDefault="003E5726" w:rsidP="007F1863">
      <w:pPr>
        <w:spacing w:after="0" w:line="240" w:lineRule="auto"/>
      </w:pPr>
      <w:r>
        <w:separator/>
      </w:r>
    </w:p>
  </w:footnote>
  <w:footnote w:type="continuationSeparator" w:id="0">
    <w:p w14:paraId="2A32E308" w14:textId="77777777" w:rsidR="003E5726" w:rsidRDefault="003E5726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0918971" w:rsidR="00692B75" w:rsidRDefault="00824174" w:rsidP="00824174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FO-</w:t>
                          </w:r>
                          <w:r w:rsidR="005F77F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</w:t>
                          </w:r>
                          <w:r w:rsidRPr="0082417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10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0918971" w:rsidR="00692B75" w:rsidRDefault="00824174" w:rsidP="00824174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FO-</w:t>
                    </w:r>
                    <w:r w:rsidR="005F77F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</w:t>
                    </w:r>
                    <w:r w:rsidRPr="0082417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10 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5726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7F6"/>
    <w:rsid w:val="00602E8A"/>
    <w:rsid w:val="0060481E"/>
    <w:rsid w:val="00631482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4174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CF7ACC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2023-07-03T10:08:00Z</dcterms:created>
  <dcterms:modified xsi:type="dcterms:W3CDTF">2023-07-03T10:09:00Z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